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95BC" w14:textId="77E15557" w:rsidR="00581BFD" w:rsidRPr="005C1651" w:rsidRDefault="005C1651" w:rsidP="00581BFD">
      <w:pPr>
        <w:rPr>
          <w:b/>
          <w:bCs/>
        </w:rPr>
      </w:pPr>
      <w:r>
        <w:rPr>
          <w:b/>
          <w:bCs/>
        </w:rPr>
        <w:t>INNLANDET KRF ANMODER SAMFERDSELSMINISTEREN TIL Å TA I BRUK STATLIG REGULERINGSPLAN</w:t>
      </w:r>
      <w:r w:rsidR="00CA47C6">
        <w:rPr>
          <w:b/>
          <w:bCs/>
        </w:rPr>
        <w:t xml:space="preserve"> PÅ</w:t>
      </w:r>
      <w:r w:rsidR="000A62BC">
        <w:rPr>
          <w:b/>
          <w:bCs/>
        </w:rPr>
        <w:t xml:space="preserve"> E 16 STREKNINGEN</w:t>
      </w:r>
      <w:r w:rsidR="00CA47C6">
        <w:rPr>
          <w:b/>
          <w:bCs/>
        </w:rPr>
        <w:t xml:space="preserve"> </w:t>
      </w:r>
      <w:r w:rsidR="008E2EF1">
        <w:rPr>
          <w:b/>
          <w:bCs/>
        </w:rPr>
        <w:t>E6 TIL KONGSVINGER</w:t>
      </w:r>
    </w:p>
    <w:p w14:paraId="5920E644" w14:textId="49957313" w:rsidR="00581BFD" w:rsidRDefault="00581BFD" w:rsidP="00581BFD">
      <w:r>
        <w:t xml:space="preserve">Manglende </w:t>
      </w:r>
      <w:r w:rsidR="008973E5">
        <w:t xml:space="preserve">vilje til å ta i bruk </w:t>
      </w:r>
      <w:r>
        <w:t>statlig reguleringsplan for E16</w:t>
      </w:r>
      <w:r w:rsidR="00017973">
        <w:t xml:space="preserve"> fra E6 til </w:t>
      </w:r>
      <w:r>
        <w:t>Kongsvinge</w:t>
      </w:r>
      <w:r w:rsidR="00017973">
        <w:t>r.</w:t>
      </w:r>
    </w:p>
    <w:p w14:paraId="6C50EE31" w14:textId="697D2D41" w:rsidR="00166741" w:rsidRDefault="006059F4" w:rsidP="00581BFD">
      <w:r>
        <w:t xml:space="preserve">Innlandet KrF </w:t>
      </w:r>
      <w:r w:rsidR="00581BFD">
        <w:t xml:space="preserve">uttrykker sterk bekymring for at samferdselsministeren ikke vil ta i bruk statlig reguleringsplan for E16 mellom Kongsvinger og E6. </w:t>
      </w:r>
      <w:r w:rsidR="00DA2911">
        <w:t xml:space="preserve">Første vedtak i Kongsvinger i denne saken er fra </w:t>
      </w:r>
      <w:r w:rsidR="00AD49BF">
        <w:t>1976, femti</w:t>
      </w:r>
      <w:r w:rsidR="00DA2911">
        <w:t xml:space="preserve"> år siden. </w:t>
      </w:r>
      <w:r w:rsidR="00166741">
        <w:t xml:space="preserve">Nå er det på tide at noe skjer. </w:t>
      </w:r>
    </w:p>
    <w:p w14:paraId="3DB00045" w14:textId="04BD4160" w:rsidR="00581BFD" w:rsidRDefault="00581BFD" w:rsidP="00581BFD">
      <w:r>
        <w:t>Dette er en av Innlandets viktigste transportårer – for beredskap, næringsliv, pendling og trafikksikkerhet. Likevel står prosjektet fast i en langvarig og krevende kommunal planprosess som nå har vart i flere år.</w:t>
      </w:r>
    </w:p>
    <w:p w14:paraId="40F4FC96" w14:textId="5DAC8EB3" w:rsidR="00581BFD" w:rsidRDefault="00581BFD" w:rsidP="00581BFD">
      <w:r>
        <w:t xml:space="preserve">For </w:t>
      </w:r>
      <w:r w:rsidR="00A50F1E">
        <w:t xml:space="preserve">Innlandet </w:t>
      </w:r>
      <w:r>
        <w:t>KrF handler dette ikke bare om vei. Det handler om trygghet for folk, forutsigbarhet for næringslivet, og ansvar for en region som i tiår har hatt en av landets mest ulykkesutsatte hovedveier. Når kommunene ikke klarer å komme videre, og når prosjektet er av nasjonal betydning, er det etter vårt syn naturlig at staten tar et større ansvar.</w:t>
      </w:r>
    </w:p>
    <w:p w14:paraId="16939CA6" w14:textId="0C4C1198" w:rsidR="00581BFD" w:rsidRDefault="00CE6C30" w:rsidP="00581BFD">
      <w:r>
        <w:t>Det at samferdselsministeren</w:t>
      </w:r>
      <w:r w:rsidR="00581BFD">
        <w:t xml:space="preserve"> avviser statlig plan, betyr i praksis at regionen må leve med fortsatt usikkerhet, nye utsettelser og svekket fremdrift. Dette rammer både arbeidsplasser, bosetting og beredskap – og det svekker tilliten til at staten faktisk ser Kongsvingerregionens beho</w:t>
      </w:r>
      <w:r>
        <w:t>v:</w:t>
      </w:r>
    </w:p>
    <w:p w14:paraId="27B6DF29" w14:textId="20D23D86" w:rsidR="00581BFD" w:rsidRDefault="00A50F1E" w:rsidP="00581BFD">
      <w:r>
        <w:t xml:space="preserve">Innlandet </w:t>
      </w:r>
      <w:r w:rsidR="00581BFD">
        <w:t>KrF mener:</w:t>
      </w:r>
    </w:p>
    <w:p w14:paraId="2D9BF3E0" w14:textId="77777777" w:rsidR="00581BFD" w:rsidRDefault="00581BFD" w:rsidP="00581BFD">
      <w:r>
        <w:t>• at E16 Kongsvinger–E6 er en nasjonal transportåre, ikke et lokalt prosjekt</w:t>
      </w:r>
    </w:p>
    <w:p w14:paraId="52E792E5" w14:textId="77777777" w:rsidR="00581BFD" w:rsidRDefault="00581BFD" w:rsidP="00581BFD">
      <w:r>
        <w:t>• at trafikksikkerhet og beredskap må veie tungt, og at dagens vei ikke er god nok</w:t>
      </w:r>
    </w:p>
    <w:p w14:paraId="18FB2FB7" w14:textId="77777777" w:rsidR="00581BFD" w:rsidRDefault="00581BFD" w:rsidP="00581BFD">
      <w:r>
        <w:t>• at staten bør ta ansvar når lokale prosesser låser seg</w:t>
      </w:r>
    </w:p>
    <w:p w14:paraId="3FF1465C" w14:textId="2CF9D465" w:rsidR="00581BFD" w:rsidRDefault="00581BFD" w:rsidP="00581BFD">
      <w:r>
        <w:t>• at regionen trenger forutsigbarhet og fremdrift, ikke flere år med stillstand</w:t>
      </w:r>
    </w:p>
    <w:p w14:paraId="26251708" w14:textId="77777777" w:rsidR="00581BFD" w:rsidRDefault="00581BFD" w:rsidP="00581BFD">
      <w:r>
        <w:t>Vi oppfordrer derfor samferdselsministeren til å revurdere sin beslutning. En statlig reguleringsplan ville gitt prosjektet den fremdriften og forutsigbarheten som både innbyggere, næringsliv og kommuner nå etterspør. Kongsvingerregionen fortjener en trygg og moderne hovedvei – og staten må være en aktiv partner i å få dette på plass.</w:t>
      </w:r>
    </w:p>
    <w:p w14:paraId="6833F5D9" w14:textId="45D3D4B2" w:rsidR="00E2785E" w:rsidRDefault="00FE5D0E" w:rsidP="00581BFD">
      <w:r>
        <w:t>Fylkestingsgruppa v/</w:t>
      </w:r>
    </w:p>
    <w:p w14:paraId="2CDE2123" w14:textId="06225A75" w:rsidR="00587DB5" w:rsidRDefault="00587DB5" w:rsidP="00581BFD">
      <w:r>
        <w:t>Jytte Sonne, Oluf Maurud og Kjell Bjørseth</w:t>
      </w:r>
    </w:p>
    <w:p w14:paraId="31F3D09C" w14:textId="77777777" w:rsidR="00E2785E" w:rsidRDefault="00E2785E" w:rsidP="00581BFD"/>
    <w:p w14:paraId="3C0E0B04" w14:textId="5D669A5D" w:rsidR="00581BFD" w:rsidRDefault="00581BFD"/>
    <w:sectPr w:rsidR="00581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FD"/>
    <w:rsid w:val="00017973"/>
    <w:rsid w:val="000A62BC"/>
    <w:rsid w:val="00166741"/>
    <w:rsid w:val="001A5E01"/>
    <w:rsid w:val="00201BC4"/>
    <w:rsid w:val="00490FA9"/>
    <w:rsid w:val="004C2F52"/>
    <w:rsid w:val="00581BFD"/>
    <w:rsid w:val="00587DB5"/>
    <w:rsid w:val="005C1651"/>
    <w:rsid w:val="006059F4"/>
    <w:rsid w:val="007B73BB"/>
    <w:rsid w:val="008973E5"/>
    <w:rsid w:val="008E2EF1"/>
    <w:rsid w:val="00A50F1E"/>
    <w:rsid w:val="00AD49BF"/>
    <w:rsid w:val="00CA47C6"/>
    <w:rsid w:val="00CE6C30"/>
    <w:rsid w:val="00DA2911"/>
    <w:rsid w:val="00E2785E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9C819"/>
  <w15:chartTrackingRefBased/>
  <w15:docId w15:val="{0BCA06A8-5F38-A04F-ABB7-FFB153B0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1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1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1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81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81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81BF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81BF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81B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81B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81B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81B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8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8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8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81B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81B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81BF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81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81BF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81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AA6DABF7EA04F83AF6EB28F258590" ma:contentTypeVersion="18" ma:contentTypeDescription="Opprett et nytt dokument." ma:contentTypeScope="" ma:versionID="12ed65ea52447ad335dde9b3974a9a02">
  <xsd:schema xmlns:xsd="http://www.w3.org/2001/XMLSchema" xmlns:xs="http://www.w3.org/2001/XMLSchema" xmlns:p="http://schemas.microsoft.com/office/2006/metadata/properties" xmlns:ns2="ddbfbe44-f444-4dcc-bab4-3594c73930f1" xmlns:ns3="835605ec-bd84-4ad4-86d4-90cf7812c840" targetNamespace="http://schemas.microsoft.com/office/2006/metadata/properties" ma:root="true" ma:fieldsID="ddb769fd94c63a3e7f85f9a496ba7e0a" ns2:_="" ns3:_="">
    <xsd:import namespace="ddbfbe44-f444-4dcc-bab4-3594c73930f1"/>
    <xsd:import namespace="835605ec-bd84-4ad4-86d4-90cf7812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fbe44-f444-4dcc-bab4-3594c7393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90f833-f4ef-474b-844d-e6c6b5533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605ec-bd84-4ad4-86d4-90cf7812c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7d0119-0a49-4147-b895-2d78ce2ffc91}" ma:internalName="TaxCatchAll" ma:showField="CatchAllData" ma:web="835605ec-bd84-4ad4-86d4-90cf7812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fbe44-f444-4dcc-bab4-3594c73930f1">
      <Terms xmlns="http://schemas.microsoft.com/office/infopath/2007/PartnerControls"/>
    </lcf76f155ced4ddcb4097134ff3c332f>
    <TaxCatchAll xmlns="835605ec-bd84-4ad4-86d4-90cf7812c840" xsi:nil="true"/>
  </documentManagement>
</p:properties>
</file>

<file path=customXml/itemProps1.xml><?xml version="1.0" encoding="utf-8"?>
<ds:datastoreItem xmlns:ds="http://schemas.openxmlformats.org/officeDocument/2006/customXml" ds:itemID="{819686F9-AAAF-48A6-AFFE-03B1FE47E922}"/>
</file>

<file path=customXml/itemProps2.xml><?xml version="1.0" encoding="utf-8"?>
<ds:datastoreItem xmlns:ds="http://schemas.openxmlformats.org/officeDocument/2006/customXml" ds:itemID="{2722BA20-2C2B-4B7B-BC14-6979369D1D66}"/>
</file>

<file path=customXml/itemProps3.xml><?xml version="1.0" encoding="utf-8"?>
<ds:datastoreItem xmlns:ds="http://schemas.openxmlformats.org/officeDocument/2006/customXml" ds:itemID="{3EB978FC-CA23-4AA6-A3E4-B0A870FA9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Bjørseth</dc:creator>
  <cp:keywords/>
  <dc:description/>
  <cp:lastModifiedBy>Kjell Bjørseth</cp:lastModifiedBy>
  <cp:revision>2</cp:revision>
  <dcterms:created xsi:type="dcterms:W3CDTF">2026-02-10T17:57:00Z</dcterms:created>
  <dcterms:modified xsi:type="dcterms:W3CDTF">2026-02-10T17:57:00Z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0x010100821AA6DABF7EA04F83AF6EB28F258590</vt:lpwstr>
  </property>
</Properties>
</file>